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0" w:type="dxa"/>
        <w:tblInd w:w="-107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2047"/>
        <w:gridCol w:w="298"/>
        <w:gridCol w:w="391"/>
        <w:gridCol w:w="60"/>
        <w:gridCol w:w="909"/>
        <w:gridCol w:w="1149"/>
        <w:gridCol w:w="324"/>
        <w:gridCol w:w="27"/>
        <w:gridCol w:w="255"/>
        <w:gridCol w:w="171"/>
        <w:gridCol w:w="4299"/>
      </w:tblGrid>
      <w:tr w:rsidR="00B7355F" w:rsidTr="003F67C5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left="2649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Оқытушы жайлы жеке мәліметтер </w:t>
            </w:r>
          </w:p>
        </w:tc>
      </w:tr>
      <w:tr w:rsidR="00D20047" w:rsidTr="003F67C5">
        <w:trPr>
          <w:trHeight w:val="508"/>
        </w:trPr>
        <w:tc>
          <w:tcPr>
            <w:tcW w:w="2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7" w:rsidRDefault="00D20047" w:rsidP="00D20047">
            <w:pPr>
              <w:ind w:right="-13"/>
              <w:jc w:val="center"/>
            </w:pPr>
          </w:p>
          <w:p w:rsidR="00D20047" w:rsidRDefault="00D20047" w:rsidP="00D20047">
            <w:pPr>
              <w:ind w:right="-13"/>
              <w:jc w:val="center"/>
            </w:pPr>
            <w:r w:rsidRPr="0023187C">
              <w:rPr>
                <w:rFonts w:ascii="Times New Roman" w:hAnsi="Times New Roman" w:cs="Times New Roman"/>
                <w:noProof/>
                <w:lang w:val="en-US" w:eastAsia="en-US"/>
              </w:rPr>
              <w:drawing>
                <wp:inline distT="0" distB="0" distL="0" distR="0" wp14:anchorId="6FC1AEDB" wp14:editId="745DF95F">
                  <wp:extent cx="1323975" cy="1781175"/>
                  <wp:effectExtent l="0" t="0" r="9525" b="9525"/>
                  <wp:docPr id="2" name="Рисунок 2" descr="C:\Users\675--1\Desktop\фотоКиргизба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675--1\Desktop\фотоКиргизба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047" w:rsidRDefault="00D20047" w:rsidP="00D20047">
            <w:pPr>
              <w:ind w:right="-13"/>
              <w:jc w:val="center"/>
            </w:pPr>
          </w:p>
        </w:tc>
        <w:tc>
          <w:tcPr>
            <w:tcW w:w="3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20047" w:rsidRDefault="00D20047" w:rsidP="00D20047">
            <w:pPr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Тегі, аты,әкесініңаты (жекекуәлігі бойынша)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20047" w:rsidRPr="002D1933" w:rsidRDefault="00D20047" w:rsidP="00D20047">
            <w:pPr>
              <w:ind w:left="66" w:right="1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Киргизбаева 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Бибинур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Жузбаевна</w:t>
            </w:r>
          </w:p>
        </w:tc>
      </w:tr>
      <w:tr w:rsidR="00D20047" w:rsidTr="003F67C5">
        <w:trPr>
          <w:trHeight w:val="534"/>
        </w:trPr>
        <w:tc>
          <w:tcPr>
            <w:tcW w:w="2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0047" w:rsidRDefault="00D20047" w:rsidP="00D20047"/>
        </w:tc>
        <w:tc>
          <w:tcPr>
            <w:tcW w:w="3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20047" w:rsidRDefault="00D20047" w:rsidP="00D20047">
            <w:pPr>
              <w:ind w:right="109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Туған күні, айы, жылы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20047" w:rsidRPr="00696A2E" w:rsidRDefault="00D20047" w:rsidP="00D20047">
            <w:pPr>
              <w:ind w:right="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8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</w:t>
            </w:r>
            <w:r w:rsidRPr="002D1933">
              <w:rPr>
                <w:rFonts w:ascii="Times New Roman" w:hAnsi="Times New Roman" w:cs="Times New Roman"/>
                <w:b/>
                <w:i/>
                <w:color w:val="0F243E"/>
                <w:sz w:val="24"/>
              </w:rPr>
              <w:t>.19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62</w:t>
            </w:r>
          </w:p>
        </w:tc>
      </w:tr>
      <w:tr w:rsidR="00B7355F" w:rsidTr="003F67C5">
        <w:trPr>
          <w:trHeight w:val="198"/>
        </w:trPr>
        <w:tc>
          <w:tcPr>
            <w:tcW w:w="2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Жынысы (ер./әйел.)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D20047">
            <w:pPr>
              <w:ind w:right="104"/>
              <w:jc w:val="center"/>
            </w:pPr>
            <w:r>
              <w:rPr>
                <w:b/>
                <w:i/>
                <w:color w:val="0F243E"/>
                <w:sz w:val="24"/>
              </w:rPr>
              <w:t>әйел</w:t>
            </w:r>
          </w:p>
        </w:tc>
      </w:tr>
      <w:tr w:rsidR="00B7355F" w:rsidTr="003F67C5">
        <w:trPr>
          <w:trHeight w:val="295"/>
        </w:trPr>
        <w:tc>
          <w:tcPr>
            <w:tcW w:w="2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69363F">
            <w:pPr>
              <w:ind w:right="107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Ұлты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D20047" w:rsidP="00D20047">
            <w:pPr>
              <w:ind w:right="102"/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Қазақ</w:t>
            </w:r>
          </w:p>
        </w:tc>
      </w:tr>
      <w:tr w:rsidR="00B7355F" w:rsidTr="003F67C5">
        <w:trPr>
          <w:trHeight w:val="402"/>
        </w:trPr>
        <w:tc>
          <w:tcPr>
            <w:tcW w:w="2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355F" w:rsidRDefault="00B7355F"/>
        </w:tc>
        <w:tc>
          <w:tcPr>
            <w:tcW w:w="3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Азаматтығы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355F" w:rsidRDefault="0069363F">
            <w:pPr>
              <w:ind w:right="105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ҚР </w:t>
            </w:r>
          </w:p>
        </w:tc>
      </w:tr>
      <w:tr w:rsidR="00B7355F" w:rsidTr="003F67C5">
        <w:trPr>
          <w:trHeight w:val="865"/>
        </w:trPr>
        <w:tc>
          <w:tcPr>
            <w:tcW w:w="23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B7355F"/>
        </w:tc>
        <w:tc>
          <w:tcPr>
            <w:tcW w:w="3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69363F">
            <w:pPr>
              <w:ind w:right="110"/>
              <w:jc w:val="center"/>
            </w:pPr>
            <w:r>
              <w:rPr>
                <w:b/>
                <w:i/>
                <w:color w:val="0F243E"/>
                <w:sz w:val="24"/>
              </w:rPr>
              <w:t xml:space="preserve">Ұялы телефоны, E-mail </w:t>
            </w: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7355F" w:rsidRDefault="00D20047" w:rsidP="00D20047">
            <w:pPr>
              <w:ind w:left="-93" w:right="102"/>
              <w:jc w:val="center"/>
            </w:pPr>
            <w:r w:rsidRPr="00696A2E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+7777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kk-KZ"/>
              </w:rPr>
              <w:t>1782596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 xml:space="preserve">  </w:t>
            </w:r>
            <w:hyperlink r:id="rId5" w:history="1">
              <w:r w:rsidRPr="008C79BF">
                <w:rPr>
                  <w:rStyle w:val="a4"/>
                  <w:rFonts w:ascii="Times New Roman" w:hAnsi="Times New Roman" w:cs="Times New Roman"/>
                  <w:b/>
                  <w:i/>
                  <w:sz w:val="24"/>
                  <w:lang w:val="en-US"/>
                </w:rPr>
                <w:t>bibinur.kirgizbaeva@yandex</w:t>
              </w:r>
            </w:hyperlink>
            <w:r w:rsidRPr="00696A2E"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color w:val="0F243E"/>
                <w:sz w:val="24"/>
                <w:lang w:val="en-US"/>
              </w:rPr>
              <w:t>ru</w:t>
            </w:r>
          </w:p>
        </w:tc>
      </w:tr>
      <w:tr w:rsidR="00B7355F" w:rsidTr="003F67C5">
        <w:trPr>
          <w:trHeight w:val="310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Білімі </w:t>
            </w:r>
          </w:p>
        </w:tc>
      </w:tr>
      <w:tr w:rsidR="00B7355F" w:rsidTr="003F67C5">
        <w:trPr>
          <w:trHeight w:val="311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Жоғары оқу орны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355F" w:rsidRDefault="0069363F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355F" w:rsidTr="003F67C5">
        <w:trPr>
          <w:trHeight w:val="310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D20047" w:rsidP="00D20047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Шымкент педагогикалық</w:t>
            </w:r>
            <w:r w:rsidR="004A621C">
              <w:rPr>
                <w:rFonts w:ascii="Times New Roman" w:eastAsia="Times New Roman" w:hAnsi="Times New Roman" w:cs="Times New Roman"/>
                <w:lang w:val="kk-KZ"/>
              </w:rPr>
              <w:t xml:space="preserve"> институты</w:t>
            </w:r>
            <w:r w:rsidR="006936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355F" w:rsidTr="003F67C5">
        <w:trPr>
          <w:trHeight w:val="310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4A621C" w:rsidP="00D20047">
            <w:pPr>
              <w:ind w:right="85"/>
              <w:jc w:val="center"/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СССР, </w:t>
            </w:r>
            <w:r w:rsidR="00D20047">
              <w:rPr>
                <w:rFonts w:ascii="Times New Roman" w:eastAsia="Times New Roman" w:hAnsi="Times New Roman" w:cs="Times New Roman"/>
                <w:lang w:val="kk-KZ"/>
              </w:rPr>
              <w:t>Қазақстан</w:t>
            </w:r>
          </w:p>
        </w:tc>
      </w:tr>
      <w:tr w:rsidR="0069363F" w:rsidTr="003F67C5">
        <w:trPr>
          <w:trHeight w:val="310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D20047" w:rsidP="0069363F">
            <w:pPr>
              <w:ind w:left="34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1979-1983</w:t>
            </w:r>
          </w:p>
        </w:tc>
      </w:tr>
      <w:tr w:rsidR="0069363F" w:rsidTr="003F67C5">
        <w:trPr>
          <w:trHeight w:val="518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</w:t>
            </w:r>
            <w:r w:rsidR="00937E3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орнын</w:t>
            </w:r>
            <w:r w:rsidR="00937E3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бітіргеннен кейін берілген біліктілік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Pr="004A621C" w:rsidRDefault="00D20047" w:rsidP="0069363F">
            <w:pPr>
              <w:ind w:left="36"/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 мұғалімі</w:t>
            </w:r>
          </w:p>
        </w:tc>
      </w:tr>
      <w:tr w:rsidR="004A621C" w:rsidTr="003F67C5">
        <w:trPr>
          <w:trHeight w:val="362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а) аталуы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Pr="004A621C" w:rsidRDefault="00D20047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С.М.Киров атындағы  ҚазМУ</w:t>
            </w:r>
          </w:p>
        </w:tc>
      </w:tr>
      <w:tr w:rsidR="004A621C" w:rsidTr="003F67C5">
        <w:trPr>
          <w:trHeight w:val="242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б) мемлекет, қала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4A621C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D1933">
              <w:rPr>
                <w:rFonts w:ascii="Times New Roman" w:eastAsia="Times New Roman" w:hAnsi="Times New Roman" w:cs="Times New Roman"/>
              </w:rPr>
              <w:t xml:space="preserve">СССР, </w:t>
            </w:r>
            <w:r w:rsidR="00D20047">
              <w:rPr>
                <w:rFonts w:ascii="Times New Roman" w:eastAsia="Times New Roman" w:hAnsi="Times New Roman" w:cs="Times New Roman"/>
                <w:lang w:val="kk-KZ"/>
              </w:rPr>
              <w:t>Қазақстан</w:t>
            </w:r>
          </w:p>
        </w:tc>
      </w:tr>
      <w:tr w:rsidR="004A621C" w:rsidTr="003F67C5">
        <w:trPr>
          <w:trHeight w:val="286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в) түскен және бітірген жылы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21C" w:rsidRDefault="00D20047" w:rsidP="004A621C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D1933">
              <w:rPr>
                <w:rFonts w:ascii="Times New Roman" w:hAnsi="Times New Roman" w:cs="Times New Roman"/>
                <w:sz w:val="24"/>
              </w:rPr>
              <w:t>198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2D1933">
              <w:rPr>
                <w:rFonts w:ascii="Times New Roman" w:hAnsi="Times New Roman" w:cs="Times New Roman"/>
                <w:sz w:val="24"/>
              </w:rPr>
              <w:t>-198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Pr="002D1933">
              <w:rPr>
                <w:rFonts w:ascii="Times New Roman" w:hAnsi="Times New Roman" w:cs="Times New Roman"/>
                <w:sz w:val="24"/>
              </w:rPr>
              <w:t xml:space="preserve"> г.</w:t>
            </w:r>
            <w:r w:rsidR="004A621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A621C" w:rsidTr="003F67C5">
        <w:trPr>
          <w:trHeight w:val="518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21C" w:rsidRDefault="004A621C" w:rsidP="004A62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г) оқу</w:t>
            </w:r>
            <w:r w:rsidR="00C75D5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орнын</w:t>
            </w:r>
            <w:r w:rsidR="00C75D57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бітіргеннен кейін берілген біліктілік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47" w:rsidRPr="005D4ABA" w:rsidRDefault="00D20047" w:rsidP="00D20047">
            <w:pPr>
              <w:pStyle w:val="a5"/>
              <w:tabs>
                <w:tab w:val="left" w:pos="870"/>
              </w:tabs>
              <w:jc w:val="center"/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Физика-математика</w:t>
            </w:r>
            <w:r w:rsidR="004A621C">
              <w:rPr>
                <w:rFonts w:ascii="Times New Roman" w:hAnsi="Times New Roman"/>
                <w:sz w:val="24"/>
                <w:lang w:val="kk-KZ"/>
              </w:rPr>
              <w:t xml:space="preserve"> ғылымдарының кандидаты.</w:t>
            </w:r>
            <w:r w:rsidRPr="005D4AB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 w:rsidRPr="005D4AB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D4ABA">
              <w:rPr>
                <w:rFonts w:ascii="Times New Roman" w:hAnsi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КД №054052 от 6 марта 1992г.</w:t>
            </w:r>
          </w:p>
          <w:p w:rsidR="004A621C" w:rsidRDefault="00D20047" w:rsidP="00D20047">
            <w:pPr>
              <w:ind w:left="3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01.02.01. – «теориялық</w:t>
            </w:r>
            <w:r w:rsidRPr="00E86A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механика»</w:t>
            </w:r>
            <w:r w:rsidR="004A621C">
              <w:rPr>
                <w:rFonts w:ascii="Times New Roman" w:hAnsi="Times New Roman" w:cs="Times New Roman"/>
                <w:sz w:val="24"/>
                <w:lang w:val="kk-KZ"/>
              </w:rPr>
              <w:t xml:space="preserve"> мамандығы</w:t>
            </w:r>
          </w:p>
        </w:tc>
      </w:tr>
      <w:tr w:rsidR="00D20047" w:rsidTr="003F67C5">
        <w:trPr>
          <w:trHeight w:val="585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7" w:rsidRDefault="00D20047" w:rsidP="004A621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47" w:rsidRPr="00E60185" w:rsidRDefault="00D20047" w:rsidP="00D20047">
            <w:pPr>
              <w:pStyle w:val="a5"/>
              <w:tabs>
                <w:tab w:val="left" w:pos="870"/>
              </w:tabs>
              <w:ind w:left="28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6018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Доцент</w:t>
            </w:r>
          </w:p>
          <w:p w:rsidR="00D20047" w:rsidRDefault="00D20047" w:rsidP="00D20047">
            <w:pPr>
              <w:pStyle w:val="a5"/>
              <w:tabs>
                <w:tab w:val="left" w:pos="870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Ақпараттану</w:t>
            </w:r>
            <w:r w:rsidRPr="00E6018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есептеу</w:t>
            </w:r>
            <w:r w:rsidRPr="00E6018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техника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сы және басқару.</w:t>
            </w:r>
            <w:r w:rsidRPr="00E6018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25.10.2011.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E60185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ДЦ №0002308</w:t>
            </w:r>
          </w:p>
        </w:tc>
      </w:tr>
      <w:tr w:rsidR="00B7355F" w:rsidTr="003F67C5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Жұмыс орны (бүгінгі күнге) </w:t>
            </w:r>
          </w:p>
        </w:tc>
      </w:tr>
      <w:tr w:rsidR="00B7355F" w:rsidTr="003F67C5">
        <w:trPr>
          <w:trHeight w:val="313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Ұйымның толық аталуы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1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Қазақ ұлттық аграрлық университеті </w:t>
            </w:r>
          </w:p>
        </w:tc>
      </w:tr>
      <w:tr w:rsidR="00B7355F" w:rsidTr="003F67C5">
        <w:trPr>
          <w:trHeight w:val="517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Атқаратын қызметі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Pr="004A621C" w:rsidRDefault="0069363F" w:rsidP="00D20047">
            <w:pPr>
              <w:ind w:left="5" w:right="72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D20047">
              <w:rPr>
                <w:rFonts w:ascii="Times New Roman" w:eastAsia="Times New Roman" w:hAnsi="Times New Roman" w:cs="Times New Roman"/>
                <w:lang w:val="en-US"/>
              </w:rPr>
              <w:t>IT</w:t>
            </w:r>
            <w:r w:rsidR="00D20047">
              <w:rPr>
                <w:rFonts w:ascii="Times New Roman" w:eastAsia="Times New Roman" w:hAnsi="Times New Roman" w:cs="Times New Roman"/>
                <w:lang w:val="kk-KZ"/>
              </w:rPr>
              <w:t>-технология және</w:t>
            </w:r>
            <w:r w:rsidRPr="0069363F">
              <w:rPr>
                <w:rFonts w:ascii="Times New Roman" w:eastAsia="Times New Roman" w:hAnsi="Times New Roman" w:cs="Times New Roman"/>
              </w:rPr>
              <w:t xml:space="preserve"> автомат</w:t>
            </w:r>
            <w:r w:rsidR="00D20047">
              <w:rPr>
                <w:rFonts w:ascii="Times New Roman" w:eastAsia="Times New Roman" w:hAnsi="Times New Roman" w:cs="Times New Roman"/>
                <w:lang w:val="kk-KZ"/>
              </w:rPr>
              <w:t>тандыру</w:t>
            </w:r>
            <w:r>
              <w:rPr>
                <w:rFonts w:ascii="Times New Roman" w:eastAsia="Times New Roman" w:hAnsi="Times New Roman" w:cs="Times New Roman"/>
              </w:rPr>
              <w:t xml:space="preserve">» кафедрасының  </w:t>
            </w:r>
            <w:r w:rsidR="004A621C">
              <w:rPr>
                <w:rFonts w:ascii="Times New Roman" w:eastAsia="Times New Roman" w:hAnsi="Times New Roman" w:cs="Times New Roman"/>
                <w:lang w:val="kk-KZ"/>
              </w:rPr>
              <w:t>профессоры</w:t>
            </w:r>
          </w:p>
        </w:tc>
      </w:tr>
      <w:tr w:rsidR="00B7355F" w:rsidTr="003F67C5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Ғылыми қызметі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 w:rsidTr="003F67C5">
        <w:trPr>
          <w:trHeight w:val="308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ҚР-да ҒЗЖ-ның жетекшісі және/немесе орындаушысы (соңғы 3 жылдың ішінде)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</w:p>
        </w:tc>
      </w:tr>
      <w:tr w:rsidR="00B7355F" w:rsidTr="003F67C5">
        <w:trPr>
          <w:trHeight w:val="517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ҒЗЖ аталуы 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Іске асыру жылдары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Default="0069363F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Орындаушы ұйым </w:t>
            </w:r>
          </w:p>
        </w:tc>
      </w:tr>
      <w:tr w:rsidR="007A01D5" w:rsidTr="003F67C5">
        <w:trPr>
          <w:trHeight w:val="616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D5" w:rsidRPr="00691611" w:rsidRDefault="007A01D5" w:rsidP="007A01D5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«Принятие управленческих решений на основе маржинальнгого анализа»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D5" w:rsidRPr="00691611" w:rsidRDefault="007A01D5" w:rsidP="007A01D5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2012-2013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D5" w:rsidRPr="004A621C" w:rsidRDefault="007A01D5" w:rsidP="007A01D5">
            <w:pPr>
              <w:ind w:left="38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Кафедра</w:t>
            </w:r>
          </w:p>
        </w:tc>
      </w:tr>
      <w:tr w:rsidR="007A01D5" w:rsidTr="003F67C5">
        <w:trPr>
          <w:trHeight w:val="838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D5" w:rsidRPr="00691611" w:rsidRDefault="007A01D5" w:rsidP="007A01D5">
            <w:pPr>
              <w:ind w:lef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11">
              <w:rPr>
                <w:rFonts w:ascii="Times New Roman" w:hAnsi="Times New Roman" w:cs="Times New Roman"/>
                <w:sz w:val="24"/>
                <w:szCs w:val="24"/>
              </w:rPr>
              <w:t>«Производственные функции в планировании и прогнозировании сельскохозяйственного производства РК»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D5" w:rsidRPr="00691611" w:rsidRDefault="007A01D5" w:rsidP="007A01D5">
            <w:pPr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1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691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691611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D5" w:rsidRDefault="007A01D5" w:rsidP="007A01D5">
            <w:pPr>
              <w:jc w:val="center"/>
            </w:pPr>
            <w:r w:rsidRPr="00F17ED8">
              <w:rPr>
                <w:rFonts w:ascii="Times New Roman" w:eastAsia="Times New Roman" w:hAnsi="Times New Roman" w:cs="Times New Roman"/>
                <w:lang w:val="kk-KZ"/>
              </w:rPr>
              <w:t>ҚР БжҒМ</w:t>
            </w:r>
          </w:p>
        </w:tc>
      </w:tr>
      <w:tr w:rsidR="00B7355F" w:rsidTr="003F67C5">
        <w:trPr>
          <w:trHeight w:val="310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Ғылыми-педагогикалық қызметі </w:t>
            </w:r>
          </w:p>
        </w:tc>
      </w:tr>
      <w:tr w:rsidR="00B7355F" w:rsidTr="003F67C5">
        <w:trPr>
          <w:trHeight w:val="309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Жоғары білікті кадрларды даярлау </w:t>
            </w:r>
          </w:p>
        </w:tc>
      </w:tr>
      <w:tr w:rsidR="00B7355F" w:rsidTr="003F67C5">
        <w:trPr>
          <w:trHeight w:val="31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Дәрежесі 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left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Қорғаған жылы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Мамандықтың шифры </w:t>
            </w:r>
          </w:p>
        </w:tc>
      </w:tr>
      <w:tr w:rsidR="00880D73" w:rsidRPr="003F67C5" w:rsidTr="003F67C5">
        <w:trPr>
          <w:trHeight w:val="31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880D73" w:rsidRDefault="00880D73" w:rsidP="00880D73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магистрі</w:t>
            </w:r>
          </w:p>
        </w:tc>
        <w:tc>
          <w:tcPr>
            <w:tcW w:w="1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7A01D5" w:rsidRDefault="003F67C5" w:rsidP="007A01D5">
            <w:pPr>
              <w:ind w:right="57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B64A6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73" w:rsidRPr="00B64A69" w:rsidRDefault="00880D73" w:rsidP="003F67C5">
            <w:pPr>
              <w:ind w:right="4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1933">
              <w:rPr>
                <w:rFonts w:ascii="Times New Roman" w:hAnsi="Times New Roman" w:cs="Times New Roman"/>
              </w:rPr>
              <w:t>2012</w:t>
            </w:r>
            <w:r w:rsidR="00B64A69">
              <w:rPr>
                <w:rFonts w:ascii="Times New Roman" w:hAnsi="Times New Roman" w:cs="Times New Roman"/>
                <w:lang w:val="kk-KZ"/>
              </w:rPr>
              <w:t>-2</w:t>
            </w:r>
            <w:r w:rsidR="003F67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1D5" w:rsidRDefault="007A01D5" w:rsidP="007A01D5">
            <w:pPr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B64A69">
              <w:rPr>
                <w:rFonts w:ascii="Times New Roman" w:eastAsia="Times New Roman" w:hAnsi="Times New Roman" w:cs="Times New Roman"/>
                <w:lang w:val="kk-KZ"/>
              </w:rPr>
              <w:t>6М07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04</w:t>
            </w:r>
            <w:r w:rsidRPr="00B64A69">
              <w:rPr>
                <w:rFonts w:ascii="Times New Roman" w:eastAsia="Times New Roman" w:hAnsi="Times New Roman" w:cs="Times New Roman"/>
                <w:lang w:val="kk-KZ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Есептеу техникасы және бағдарламалық қамтамасыз ету,</w:t>
            </w:r>
          </w:p>
          <w:p w:rsidR="007A01D5" w:rsidRDefault="007A01D5" w:rsidP="007A01D5">
            <w:pPr>
              <w:ind w:left="6"/>
              <w:rPr>
                <w:rFonts w:ascii="Times New Roman" w:eastAsia="Times New Roman" w:hAnsi="Times New Roman" w:cs="Times New Roman"/>
                <w:lang w:val="kk-KZ"/>
              </w:rPr>
            </w:pPr>
            <w:r w:rsidRPr="00937E35">
              <w:rPr>
                <w:rFonts w:ascii="Times New Roman" w:eastAsia="Times New Roman" w:hAnsi="Times New Roman" w:cs="Times New Roman"/>
                <w:lang w:val="kk-KZ"/>
              </w:rPr>
              <w:t>6М07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03</w:t>
            </w:r>
            <w:r w:rsidRPr="00937E35">
              <w:rPr>
                <w:rFonts w:ascii="Times New Roman" w:eastAsia="Times New Roman" w:hAnsi="Times New Roman" w:cs="Times New Roman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-Ақпараттық жүйелер,</w:t>
            </w:r>
          </w:p>
          <w:p w:rsidR="00880D73" w:rsidRPr="00937E35" w:rsidRDefault="007A01D5" w:rsidP="007A01D5">
            <w:pPr>
              <w:ind w:left="6"/>
              <w:rPr>
                <w:rFonts w:ascii="Times New Roman" w:hAnsi="Times New Roman" w:cs="Times New Roman"/>
                <w:lang w:val="kk-KZ"/>
              </w:rPr>
            </w:pPr>
            <w:r w:rsidRPr="00937E35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6М07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02</w:t>
            </w:r>
            <w:r w:rsidRPr="00937E35">
              <w:rPr>
                <w:rFonts w:ascii="Times New Roman" w:eastAsia="Times New Roman" w:hAnsi="Times New Roman" w:cs="Times New Roman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-Автоматтандыру және басқару</w:t>
            </w:r>
          </w:p>
        </w:tc>
      </w:tr>
      <w:tr w:rsidR="00B7355F" w:rsidRPr="003F67C5" w:rsidTr="003F67C5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Pr="00937E35" w:rsidRDefault="0069363F">
            <w:pPr>
              <w:ind w:right="55"/>
              <w:jc w:val="center"/>
              <w:rPr>
                <w:lang w:val="kk-KZ"/>
              </w:rPr>
            </w:pPr>
            <w:r w:rsidRPr="00937E35">
              <w:rPr>
                <w:rFonts w:ascii="Times New Roman" w:eastAsia="Times New Roman" w:hAnsi="Times New Roman" w:cs="Times New Roman"/>
                <w:b/>
                <w:color w:val="FFFFFF"/>
                <w:lang w:val="kk-KZ"/>
              </w:rPr>
              <w:lastRenderedPageBreak/>
              <w:t xml:space="preserve">Басылымдар саны туралы мағлұматтар (соңғы 3 жылда) </w:t>
            </w:r>
          </w:p>
        </w:tc>
      </w:tr>
      <w:tr w:rsidR="00B7355F" w:rsidTr="003F67C5">
        <w:trPr>
          <w:trHeight w:val="311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түрі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Саны </w:t>
            </w:r>
          </w:p>
        </w:tc>
      </w:tr>
      <w:tr w:rsidR="00B7355F" w:rsidTr="003F67C5">
        <w:trPr>
          <w:trHeight w:val="770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Публикации в рекомендуемых журналах </w:t>
            </w:r>
          </w:p>
          <w:p w:rsidR="00B7355F" w:rsidRDefault="0069363F">
            <w:pPr>
              <w:ind w:left="44"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БҒСБК БҒМ ұсынған журналдарда шыққан басылымдар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7C4E62" w:rsidRDefault="007C4E62">
            <w:pPr>
              <w:ind w:left="5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7355F" w:rsidTr="003F67C5">
        <w:trPr>
          <w:trHeight w:val="405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Рейтингтік журналдарда шыққан басылымдар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3F67C5" w:rsidRDefault="003F67C5">
            <w:pPr>
              <w:ind w:left="5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B7355F" w:rsidTr="003F67C5">
        <w:trPr>
          <w:trHeight w:val="310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Оқу- әдістемелік құралдар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3F67C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  <w:r w:rsidR="006936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B7355F" w:rsidTr="003F67C5">
        <w:trPr>
          <w:trHeight w:val="783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55F" w:rsidRDefault="0069363F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Конференциялардағы және симпозиумдардағы жарияланған тезистер мен баяндамалар (шетелдік, республикалық) 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55F" w:rsidRPr="0069363F" w:rsidRDefault="003F67C5">
            <w:pPr>
              <w:ind w:right="50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7C4E62" w:rsidTr="003F67C5">
        <w:trPr>
          <w:trHeight w:val="588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Default="003F67C5" w:rsidP="003F67C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B64A69">
              <w:rPr>
                <w:rFonts w:ascii="Times New Roman" w:hAnsi="Times New Roman" w:cs="Times New Roman"/>
                <w:lang w:val="kk-KZ"/>
              </w:rPr>
              <w:t>0</w:t>
            </w:r>
            <w:r w:rsidR="007C4E62" w:rsidRPr="00B44D52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де</w:t>
            </w:r>
            <w:r w:rsidR="007C4E62" w:rsidRPr="00B44D52">
              <w:rPr>
                <w:rFonts w:ascii="Times New Roman" w:hAnsi="Times New Roman" w:cs="Times New Roman"/>
                <w:lang w:val="kk-KZ"/>
              </w:rPr>
              <w:t>н астам жұмыстары</w:t>
            </w:r>
            <w:r w:rsidR="007C4E62">
              <w:rPr>
                <w:rFonts w:ascii="Times New Roman" w:hAnsi="Times New Roman" w:cs="Times New Roman"/>
                <w:lang w:val="kk-KZ"/>
              </w:rPr>
              <w:t xml:space="preserve"> жарияланды,</w:t>
            </w:r>
            <w:r w:rsidR="007C4E62" w:rsidRPr="00B44D52">
              <w:rPr>
                <w:rFonts w:ascii="Times New Roman" w:hAnsi="Times New Roman" w:cs="Times New Roman"/>
                <w:lang w:val="kk-KZ"/>
              </w:rPr>
              <w:t xml:space="preserve"> оның ішінде</w:t>
            </w:r>
            <w:r w:rsidR="007C4E6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7C4E62" w:rsidRPr="00B44D52">
              <w:rPr>
                <w:rFonts w:ascii="Times New Roman" w:hAnsi="Times New Roman" w:cs="Times New Roman"/>
                <w:lang w:val="kk-KZ"/>
              </w:rPr>
              <w:t xml:space="preserve"> оқу</w:t>
            </w:r>
            <w:r w:rsidR="007C4E62">
              <w:rPr>
                <w:rFonts w:ascii="Times New Roman" w:hAnsi="Times New Roman" w:cs="Times New Roman"/>
                <w:lang w:val="kk-KZ"/>
              </w:rPr>
              <w:t xml:space="preserve"> құралы.</w:t>
            </w:r>
          </w:p>
        </w:tc>
        <w:tc>
          <w:tcPr>
            <w:tcW w:w="6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2" w:rsidRDefault="007C4E62">
            <w:pPr>
              <w:ind w:right="50"/>
              <w:jc w:val="center"/>
              <w:rPr>
                <w:lang w:val="kk-KZ"/>
              </w:rPr>
            </w:pPr>
          </w:p>
        </w:tc>
      </w:tr>
      <w:tr w:rsidR="00B7355F" w:rsidTr="003F67C5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B7355F" w:rsidRDefault="0069363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Негізгі ғылыми басылымдар (соңғы 3 жылда) </w:t>
            </w:r>
          </w:p>
        </w:tc>
      </w:tr>
      <w:tr w:rsidR="0069363F" w:rsidTr="003F67C5">
        <w:trPr>
          <w:trHeight w:val="517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Default="0069363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Басылымныңаталуы 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63F" w:rsidRDefault="006936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Авторы (лары) 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Шыққан жы лы </w:t>
            </w:r>
          </w:p>
          <w:p w:rsidR="0069363F" w:rsidRDefault="0069363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Басылымның аталуы, том, номері, беті </w:t>
            </w:r>
          </w:p>
        </w:tc>
      </w:tr>
      <w:tr w:rsidR="007C4E62" w:rsidRPr="00D20047" w:rsidTr="003F67C5">
        <w:trPr>
          <w:trHeight w:val="550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Pr="009D395D" w:rsidRDefault="007C4E62" w:rsidP="007C4E62">
            <w:pPr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Extension method for location problems with discrete objects</w:t>
            </w:r>
          </w:p>
          <w:p w:rsidR="007C4E62" w:rsidRPr="002D1933" w:rsidRDefault="007C4E62" w:rsidP="007C4E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193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Pr="009D395D" w:rsidRDefault="007C4E62" w:rsidP="007C4E62">
            <w:pPr>
              <w:ind w:right="120"/>
              <w:rPr>
                <w:rFonts w:ascii="Times New Roman" w:hAnsi="Times New Roman" w:cs="Times New Roman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Zhadra Kozhamkulova</w:t>
            </w:r>
            <w:r w:rsidRPr="009D395D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7C4E62" w:rsidRPr="009D395D" w:rsidRDefault="007C4E62" w:rsidP="007C4E62">
            <w:pPr>
              <w:ind w:righ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Mukhit Maikotov, Bibinur Kirkizbayeva</w:t>
            </w:r>
          </w:p>
          <w:p w:rsidR="007C4E62" w:rsidRPr="009D395D" w:rsidRDefault="007C4E62" w:rsidP="007C4E62">
            <w:pPr>
              <w:ind w:right="120"/>
              <w:rPr>
                <w:sz w:val="20"/>
                <w:szCs w:val="20"/>
                <w:lang w:val="en-US"/>
              </w:rPr>
            </w:pPr>
            <w:r w:rsidRPr="002D193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2" w:rsidRPr="00612CF0" w:rsidRDefault="007C4E62" w:rsidP="007C4E62">
            <w:pPr>
              <w:spacing w:line="238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Scientific Journal</w:t>
            </w:r>
          </w:p>
          <w:p w:rsidR="007C4E62" w:rsidRPr="00612CF0" w:rsidRDefault="007C4E62" w:rsidP="007C4E62">
            <w:pPr>
              <w:spacing w:line="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4E62" w:rsidRPr="00612CF0" w:rsidRDefault="007C4E62" w:rsidP="007C4E62">
            <w:pPr>
              <w:tabs>
                <w:tab w:val="center" w:pos="993"/>
              </w:tabs>
              <w:ind w:right="1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2CF0">
              <w:rPr>
                <w:rFonts w:ascii="Times New Roman" w:eastAsia="Times New Roman" w:hAnsi="Times New Roman" w:cs="Times New Roman"/>
                <w:bCs/>
                <w:color w:val="3333FF"/>
                <w:sz w:val="24"/>
                <w:szCs w:val="24"/>
                <w:lang w:val="en-US"/>
              </w:rPr>
              <w:t xml:space="preserve">Theoretical &amp; Applied Science, </w:t>
            </w:r>
            <w:r w:rsidRPr="00612CF0">
              <w:rPr>
                <w:rFonts w:eastAsia="Times New Roman"/>
                <w:sz w:val="16"/>
                <w:szCs w:val="16"/>
                <w:lang w:val="en-US"/>
              </w:rPr>
              <w:t xml:space="preserve">19.02.2018. </w:t>
            </w:r>
            <w:r w:rsidRPr="00612CF0">
              <w:rPr>
                <w:rFonts w:eastAsia="Times New Roman"/>
                <w:bCs/>
                <w:sz w:val="16"/>
                <w:szCs w:val="16"/>
              </w:rPr>
              <w:t xml:space="preserve">Volume: </w:t>
            </w:r>
            <w:r w:rsidRPr="00612CF0">
              <w:rPr>
                <w:rFonts w:eastAsia="Times New Roman"/>
                <w:sz w:val="16"/>
                <w:szCs w:val="16"/>
              </w:rPr>
              <w:t>58</w:t>
            </w:r>
          </w:p>
        </w:tc>
      </w:tr>
      <w:tr w:rsidR="007C4E62" w:rsidRPr="00D20047" w:rsidTr="003F67C5">
        <w:trPr>
          <w:trHeight w:val="733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Pr="009D395D" w:rsidRDefault="007C4E62" w:rsidP="007C4E62">
            <w:pPr>
              <w:ind w:left="4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9D39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ptimization experiment on grain crops harvesting</w:t>
            </w:r>
          </w:p>
          <w:p w:rsidR="007C4E62" w:rsidRPr="002D1933" w:rsidRDefault="007C4E62" w:rsidP="007C4E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Pr="009D395D" w:rsidRDefault="007C4E62" w:rsidP="007C4E62">
            <w:pPr>
              <w:rPr>
                <w:rFonts w:ascii="Times New Roman" w:hAnsi="Times New Roman" w:cs="Times New Roman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lang w:val="en-US"/>
              </w:rPr>
              <w:t>Zh.S. Bayzakova</w:t>
            </w:r>
            <w:r w:rsidRPr="009D395D">
              <w:rPr>
                <w:rFonts w:ascii="Times New Roman" w:hAnsi="Times New Roman" w:cs="Times New Roman"/>
                <w:lang w:val="kk-KZ"/>
              </w:rPr>
              <w:t>.,</w:t>
            </w:r>
            <w:r w:rsidRPr="009D39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C4E62" w:rsidRPr="009D395D" w:rsidRDefault="007C4E62" w:rsidP="007C4E62">
            <w:pPr>
              <w:rPr>
                <w:rFonts w:ascii="Times New Roman" w:hAnsi="Times New Roman" w:cs="Times New Roman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lang w:val="en-US"/>
              </w:rPr>
              <w:t>B.Zh. Kirgizbaeva,</w:t>
            </w:r>
          </w:p>
          <w:p w:rsidR="007C4E62" w:rsidRPr="002D1933" w:rsidRDefault="007C4E62" w:rsidP="007C4E62">
            <w:pPr>
              <w:rPr>
                <w:rFonts w:ascii="Times New Roman" w:hAnsi="Times New Roman" w:cs="Times New Roman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lang w:val="en-US"/>
              </w:rPr>
              <w:t>Zh.Zh. Kozhamkulova</w:t>
            </w:r>
            <w:r w:rsidRPr="009D39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2" w:rsidRPr="00612CF0" w:rsidRDefault="007C4E62" w:rsidP="007C4E62">
            <w:pPr>
              <w:spacing w:line="238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Scientific Journal</w:t>
            </w:r>
          </w:p>
          <w:p w:rsidR="007C4E62" w:rsidRPr="00612CF0" w:rsidRDefault="007C4E62" w:rsidP="007C4E62">
            <w:pPr>
              <w:spacing w:line="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4E62" w:rsidRPr="00612CF0" w:rsidRDefault="007C4E62" w:rsidP="007C4E62">
            <w:pPr>
              <w:tabs>
                <w:tab w:val="center" w:pos="993"/>
              </w:tabs>
              <w:ind w:right="1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2CF0">
              <w:rPr>
                <w:rFonts w:ascii="Times New Roman" w:eastAsia="Times New Roman" w:hAnsi="Times New Roman" w:cs="Times New Roman"/>
                <w:bCs/>
                <w:color w:val="3333FF"/>
                <w:sz w:val="24"/>
                <w:szCs w:val="24"/>
                <w:lang w:val="en-US"/>
              </w:rPr>
              <w:t xml:space="preserve">Theoretical &amp; Applied Science, </w:t>
            </w:r>
            <w:r w:rsidRPr="00612CF0">
              <w:rPr>
                <w:rFonts w:eastAsia="Times New Roman"/>
                <w:sz w:val="16"/>
                <w:szCs w:val="16"/>
                <w:lang w:val="en-US"/>
              </w:rPr>
              <w:t xml:space="preserve">12.12.2018. </w:t>
            </w:r>
            <w:r w:rsidRPr="00612CF0">
              <w:rPr>
                <w:rFonts w:eastAsia="Times New Roman"/>
                <w:bCs/>
                <w:sz w:val="16"/>
                <w:szCs w:val="16"/>
              </w:rPr>
              <w:t xml:space="preserve">Volume: </w:t>
            </w:r>
            <w:r w:rsidRPr="00612CF0">
              <w:rPr>
                <w:rFonts w:eastAsia="Times New Roman"/>
                <w:sz w:val="16"/>
                <w:szCs w:val="16"/>
              </w:rPr>
              <w:t>68</w:t>
            </w:r>
          </w:p>
        </w:tc>
      </w:tr>
      <w:tr w:rsidR="007C4E62" w:rsidRPr="0069363F" w:rsidTr="003F67C5">
        <w:trPr>
          <w:trHeight w:val="992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Pr="002D6591" w:rsidRDefault="007C4E62" w:rsidP="007C4E62">
            <w:pPr>
              <w:spacing w:line="236" w:lineRule="auto"/>
              <w:ind w:right="-1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A</w:t>
            </w:r>
            <w:r w:rsidRPr="002D6591">
              <w:rPr>
                <w:rFonts w:ascii="Times New Roman" w:eastAsia="Times New Roman" w:hAnsi="Times New Roman" w:cs="Times New Roman"/>
                <w:bCs/>
                <w:lang w:val="en-US"/>
              </w:rPr>
              <w:t>nalysis of the grain mass movement in the feeder under the action of the operating elements of the accelerator</w:t>
            </w:r>
          </w:p>
          <w:p w:rsidR="007C4E62" w:rsidRPr="002D1933" w:rsidRDefault="007C4E62" w:rsidP="007C4E62">
            <w:pPr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Pr="009D395D" w:rsidRDefault="007C4E62" w:rsidP="007C4E62">
            <w:pPr>
              <w:rPr>
                <w:rFonts w:ascii="Times New Roman" w:hAnsi="Times New Roman" w:cs="Times New Roman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lang w:val="en-US"/>
              </w:rPr>
              <w:t>Zh.S. Bayzakova</w:t>
            </w:r>
            <w:r w:rsidRPr="009D395D">
              <w:rPr>
                <w:rFonts w:ascii="Times New Roman" w:hAnsi="Times New Roman" w:cs="Times New Roman"/>
                <w:lang w:val="kk-KZ"/>
              </w:rPr>
              <w:t>.,</w:t>
            </w:r>
            <w:r w:rsidRPr="009D395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7C4E62" w:rsidRPr="009D395D" w:rsidRDefault="007C4E62" w:rsidP="007C4E62">
            <w:pPr>
              <w:rPr>
                <w:rFonts w:ascii="Times New Roman" w:hAnsi="Times New Roman" w:cs="Times New Roman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lang w:val="en-US"/>
              </w:rPr>
              <w:t>B.Zh. Kirgizbaeva,</w:t>
            </w:r>
          </w:p>
          <w:p w:rsidR="007C4E62" w:rsidRPr="002D1933" w:rsidRDefault="007C4E62" w:rsidP="007C4E62">
            <w:pPr>
              <w:rPr>
                <w:rFonts w:ascii="Times New Roman" w:hAnsi="Times New Roman" w:cs="Times New Roman"/>
                <w:lang w:val="en-US"/>
              </w:rPr>
            </w:pPr>
            <w:r w:rsidRPr="009D395D">
              <w:rPr>
                <w:rFonts w:ascii="Times New Roman" w:eastAsia="Times New Roman" w:hAnsi="Times New Roman" w:cs="Times New Roman"/>
                <w:bCs/>
                <w:lang w:val="en-US"/>
              </w:rPr>
              <w:t>Zh.Zh. Kozhamkulova</w:t>
            </w:r>
            <w:r w:rsidRPr="009D395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E62" w:rsidRPr="00612CF0" w:rsidRDefault="007C4E62" w:rsidP="007C4E62">
            <w:pPr>
              <w:spacing w:line="238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2C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Scientific Journal</w:t>
            </w:r>
          </w:p>
          <w:p w:rsidR="007C4E62" w:rsidRPr="00612CF0" w:rsidRDefault="007C4E62" w:rsidP="007C4E62">
            <w:pPr>
              <w:spacing w:line="9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4E62" w:rsidRPr="00612CF0" w:rsidRDefault="007C4E62" w:rsidP="007C4E6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2CF0">
              <w:rPr>
                <w:rFonts w:ascii="Times New Roman" w:eastAsia="Times New Roman" w:hAnsi="Times New Roman" w:cs="Times New Roman"/>
                <w:bCs/>
                <w:color w:val="3333FF"/>
                <w:sz w:val="24"/>
                <w:szCs w:val="24"/>
                <w:lang w:val="en-US"/>
              </w:rPr>
              <w:t xml:space="preserve">Theoretical &amp; Applied Science, </w:t>
            </w:r>
            <w:r w:rsidRPr="00612CF0">
              <w:rPr>
                <w:rFonts w:eastAsia="Times New Roman"/>
                <w:sz w:val="16"/>
                <w:szCs w:val="16"/>
                <w:lang w:val="en-US"/>
              </w:rPr>
              <w:t xml:space="preserve">12.12.2018. </w:t>
            </w:r>
            <w:r w:rsidRPr="00612CF0">
              <w:rPr>
                <w:rFonts w:eastAsia="Times New Roman"/>
                <w:bCs/>
                <w:sz w:val="16"/>
                <w:szCs w:val="16"/>
              </w:rPr>
              <w:t xml:space="preserve">Volume: </w:t>
            </w:r>
            <w:r w:rsidRPr="00612CF0">
              <w:rPr>
                <w:rFonts w:eastAsia="Times New Roman"/>
                <w:sz w:val="16"/>
                <w:szCs w:val="16"/>
              </w:rPr>
              <w:t>68</w:t>
            </w:r>
          </w:p>
        </w:tc>
      </w:tr>
      <w:tr w:rsidR="003F67C5" w:rsidRPr="00AB0745" w:rsidTr="003F67C5">
        <w:tblPrEx>
          <w:tblCellMar>
            <w:left w:w="0" w:type="dxa"/>
            <w:right w:w="14" w:type="dxa"/>
          </w:tblCellMar>
        </w:tblPrEx>
        <w:trPr>
          <w:trHeight w:val="1163"/>
        </w:trPr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5" w:rsidRPr="003F67C5" w:rsidRDefault="003F67C5" w:rsidP="006102E6">
            <w:pPr>
              <w:rPr>
                <w:rFonts w:ascii="Times New Roman" w:hAnsi="Times New Roman" w:cs="Times New Roman"/>
                <w:lang w:val="en-US"/>
              </w:rPr>
            </w:pPr>
            <w:r w:rsidRPr="003F67C5">
              <w:rPr>
                <w:rStyle w:val="typography-modulelvnit"/>
                <w:rFonts w:ascii="Times New Roman" w:hAnsi="Times New Roman" w:cs="Times New Roman"/>
                <w:shd w:val="clear" w:color="auto" w:fill="FFFFFF"/>
                <w:lang w:val="en-US"/>
              </w:rPr>
              <w:t>Conference Paper</w:t>
            </w:r>
          </w:p>
          <w:p w:rsidR="003F67C5" w:rsidRPr="003F67C5" w:rsidRDefault="003F67C5" w:rsidP="006102E6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323232"/>
                <w:lang w:val="en-US"/>
              </w:rPr>
            </w:pPr>
            <w:r w:rsidRPr="003F67C5">
              <w:rPr>
                <w:rFonts w:ascii="Times New Roman" w:hAnsi="Times New Roman" w:cs="Times New Roman"/>
                <w:color w:val="323232"/>
                <w:lang w:val="en-US"/>
              </w:rPr>
              <w:t>A systematic review of transition from IPV4 to IPV6</w:t>
            </w:r>
          </w:p>
          <w:p w:rsidR="003F67C5" w:rsidRPr="00AB0745" w:rsidRDefault="003F67C5" w:rsidP="006102E6">
            <w:pPr>
              <w:spacing w:line="236" w:lineRule="auto"/>
              <w:ind w:right="-19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5" w:rsidRPr="00AB0745" w:rsidRDefault="00067B82" w:rsidP="006102E6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Ordabayeva, G.K.</w:t>
              </w:r>
            </w:hyperlink>
            <w:r w:rsidR="003F67C5" w:rsidRPr="00AB0745">
              <w:rPr>
                <w:rFonts w:ascii="Times New Roman" w:hAnsi="Times New Roman" w:cs="Times New Roman"/>
                <w:lang w:val="en-US"/>
              </w:rPr>
              <w:t>, </w:t>
            </w:r>
            <w:hyperlink r:id="rId7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Othman, M.</w:t>
              </w:r>
            </w:hyperlink>
            <w:r w:rsidR="003F67C5" w:rsidRPr="00AB0745">
              <w:rPr>
                <w:rFonts w:ascii="Times New Roman" w:hAnsi="Times New Roman" w:cs="Times New Roman"/>
                <w:lang w:val="en-US"/>
              </w:rPr>
              <w:t>, </w:t>
            </w:r>
            <w:hyperlink r:id="rId8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Kirgizbayeva, B.</w:t>
              </w:r>
            </w:hyperlink>
            <w:r w:rsidR="003F67C5" w:rsidRPr="00AB0745">
              <w:rPr>
                <w:rFonts w:ascii="Times New Roman" w:hAnsi="Times New Roman" w:cs="Times New Roman"/>
                <w:lang w:val="en-US"/>
              </w:rPr>
              <w:t>, </w:t>
            </w:r>
            <w:hyperlink r:id="rId9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Iztaev, Z.D.</w:t>
              </w:r>
            </w:hyperlink>
            <w:r w:rsidR="003F67C5" w:rsidRPr="00AB0745">
              <w:rPr>
                <w:rFonts w:ascii="Times New Roman" w:hAnsi="Times New Roman" w:cs="Times New Roman"/>
                <w:lang w:val="en-US"/>
              </w:rPr>
              <w:t>, </w:t>
            </w:r>
            <w:hyperlink r:id="rId10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Bayegizova, A.</w:t>
              </w:r>
            </w:hyperlink>
          </w:p>
          <w:p w:rsidR="003F67C5" w:rsidRPr="00AB0745" w:rsidRDefault="003F67C5" w:rsidP="006102E6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C5" w:rsidRPr="00AB0745" w:rsidRDefault="003F67C5" w:rsidP="006102E6">
            <w:pPr>
              <w:shd w:val="clear" w:color="auto" w:fill="FFFFFF"/>
              <w:rPr>
                <w:rFonts w:ascii="Times New Roman" w:hAnsi="Times New Roman" w:cs="Times New Roman"/>
                <w:color w:val="2E2E2E"/>
                <w:lang w:val="en-US"/>
              </w:rPr>
            </w:pPr>
            <w:r w:rsidRPr="00AB0745">
              <w:rPr>
                <w:rStyle w:val="text-bold"/>
                <w:rFonts w:ascii="Times New Roman" w:hAnsi="Times New Roman" w:cs="Times New Roman"/>
                <w:color w:val="2E2E2E"/>
                <w:lang w:val="en-US"/>
              </w:rPr>
              <w:t>ACM International Conference Proceeding Series</w:t>
            </w:r>
            <w:r w:rsidRPr="00AB0745">
              <w:rPr>
                <w:rFonts w:ascii="Times New Roman" w:hAnsi="Times New Roman" w:cs="Times New Roman"/>
                <w:color w:val="2E2E2E"/>
                <w:lang w:val="en-US"/>
              </w:rPr>
              <w:t>, </w:t>
            </w:r>
            <w:r w:rsidRPr="00AB0745">
              <w:rPr>
                <w:rStyle w:val="text-meta"/>
                <w:rFonts w:ascii="Times New Roman" w:hAnsi="Times New Roman" w:cs="Times New Roman"/>
                <w:color w:val="2E2E2E"/>
                <w:lang w:val="en-US"/>
              </w:rPr>
              <w:t>2020, 3410735</w:t>
            </w:r>
          </w:p>
          <w:p w:rsidR="003F67C5" w:rsidRPr="00AB0745" w:rsidRDefault="003F67C5" w:rsidP="006102E6">
            <w:pPr>
              <w:ind w:left="260"/>
              <w:rPr>
                <w:rFonts w:ascii="Times New Roman" w:eastAsia="Times New Roman" w:hAnsi="Times New Roman" w:cs="Times New Roman"/>
                <w:lang w:val="en-US"/>
              </w:rPr>
            </w:pPr>
            <w:r w:rsidRPr="00AB0745">
              <w:rPr>
                <w:rFonts w:ascii="Times New Roman" w:hAnsi="Times New Roman" w:cs="Times New Roman"/>
                <w:lang w:val="en-US"/>
              </w:rPr>
              <w:t>https://www.scopus.com/authid/detail.uri?authorId=56036884700</w:t>
            </w:r>
          </w:p>
        </w:tc>
      </w:tr>
      <w:tr w:rsidR="003F67C5" w:rsidRPr="00AB0745" w:rsidTr="003F67C5">
        <w:tblPrEx>
          <w:tblCellMar>
            <w:left w:w="0" w:type="dxa"/>
            <w:right w:w="14" w:type="dxa"/>
          </w:tblCellMar>
        </w:tblPrEx>
        <w:trPr>
          <w:trHeight w:val="728"/>
        </w:trPr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5" w:rsidRPr="00AB0745" w:rsidRDefault="003F67C5" w:rsidP="006102E6">
            <w:pPr>
              <w:spacing w:line="236" w:lineRule="auto"/>
              <w:ind w:right="-19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B0745">
              <w:rPr>
                <w:rFonts w:ascii="Times New Roman" w:hAnsi="Times New Roman" w:cs="Times New Roman"/>
                <w:lang w:val="kk-KZ"/>
              </w:rPr>
              <w:t>Analysis of  Network Security Organization Based on Sd-Wan Technology.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5" w:rsidRPr="00AB0745" w:rsidRDefault="00067B82" w:rsidP="006102E6">
            <w:pPr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hyperlink r:id="rId11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Ordabayeva, G.</w:t>
              </w:r>
            </w:hyperlink>
            <w:r w:rsidR="003F67C5" w:rsidRPr="00AB0745">
              <w:rPr>
                <w:rFonts w:ascii="Times New Roman" w:hAnsi="Times New Roman" w:cs="Times New Roman"/>
                <w:lang w:val="en-US"/>
              </w:rPr>
              <w:t>, </w:t>
            </w:r>
            <w:hyperlink r:id="rId12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Saparbayev, A.</w:t>
              </w:r>
            </w:hyperlink>
            <w:r w:rsidR="003F67C5" w:rsidRPr="00AB0745">
              <w:rPr>
                <w:rFonts w:ascii="Times New Roman" w:hAnsi="Times New Roman" w:cs="Times New Roman"/>
                <w:lang w:val="en-US"/>
              </w:rPr>
              <w:t>, </w:t>
            </w:r>
            <w:hyperlink r:id="rId13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Kirgizbayeva, B.</w:t>
              </w:r>
            </w:hyperlink>
            <w:r w:rsidR="003F67C5" w:rsidRPr="00AB0745">
              <w:rPr>
                <w:rFonts w:ascii="Times New Roman" w:hAnsi="Times New Roman" w:cs="Times New Roman"/>
                <w:lang w:val="en-US"/>
              </w:rPr>
              <w:t>, </w:t>
            </w:r>
            <w:hyperlink r:id="rId14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Dzhsupbekova, G.</w:t>
              </w:r>
            </w:hyperlink>
            <w:r w:rsidR="003F67C5" w:rsidRPr="00AB0745">
              <w:rPr>
                <w:rFonts w:ascii="Times New Roman" w:hAnsi="Times New Roman" w:cs="Times New Roman"/>
                <w:lang w:val="en-US"/>
              </w:rPr>
              <w:t>, </w:t>
            </w:r>
            <w:hyperlink r:id="rId15" w:history="1">
              <w:r w:rsidR="003F67C5" w:rsidRPr="00AB0745">
                <w:rPr>
                  <w:rStyle w:val="typography-modulelvnit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Rakhymbek, N.</w:t>
              </w:r>
            </w:hyperlink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C5" w:rsidRPr="00AB0745" w:rsidRDefault="003F67C5" w:rsidP="006102E6">
            <w:pPr>
              <w:ind w:left="36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B0745">
              <w:rPr>
                <w:rFonts w:ascii="Times New Roman" w:hAnsi="Times New Roman" w:cs="Times New Roman"/>
                <w:lang w:val="en-US"/>
              </w:rPr>
              <w:t>Eastern-European Journal of Enterprise technologies</w:t>
            </w:r>
            <w:r w:rsidRPr="00AB0745">
              <w:rPr>
                <w:rFonts w:ascii="Times New Roman" w:hAnsi="Times New Roman" w:cs="Times New Roman"/>
                <w:lang w:val="kk-KZ"/>
              </w:rPr>
              <w:t>,</w:t>
            </w:r>
            <w:r w:rsidRPr="00AB0745">
              <w:rPr>
                <w:rFonts w:ascii="Times New Roman" w:hAnsi="Times New Roman" w:cs="Times New Roman"/>
                <w:lang w:val="en-US"/>
              </w:rPr>
              <w:t>2021</w:t>
            </w:r>
            <w:r w:rsidRPr="00AB0745">
              <w:rPr>
                <w:rFonts w:ascii="Times New Roman" w:hAnsi="Times New Roman" w:cs="Times New Roman"/>
                <w:lang w:val="kk-KZ"/>
              </w:rPr>
              <w:t>,</w:t>
            </w:r>
            <w:r w:rsidRPr="00AB0745">
              <w:rPr>
                <w:rFonts w:ascii="Times New Roman" w:hAnsi="Times New Roman" w:cs="Times New Roman"/>
                <w:lang w:val="en-US"/>
              </w:rPr>
              <w:t xml:space="preserve"> 5(9-113), p. 56-69. Scopus Q-2.</w:t>
            </w:r>
          </w:p>
          <w:p w:rsidR="003F67C5" w:rsidRPr="00AB0745" w:rsidRDefault="003F67C5" w:rsidP="006102E6">
            <w:pPr>
              <w:ind w:left="36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B0745">
              <w:rPr>
                <w:rFonts w:ascii="Times New Roman" w:hAnsi="Times New Roman" w:cs="Times New Roman"/>
                <w:lang w:val="kk-KZ"/>
              </w:rPr>
              <w:t>https://www.scopus.com/authid/detail.uri?authorId=57218949629</w:t>
            </w:r>
          </w:p>
          <w:p w:rsidR="003F67C5" w:rsidRPr="00AB0745" w:rsidRDefault="003F67C5" w:rsidP="006102E6">
            <w:pPr>
              <w:ind w:left="26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3F67C5" w:rsidRPr="00AB0745" w:rsidTr="003F67C5">
        <w:tblPrEx>
          <w:tblCellMar>
            <w:left w:w="0" w:type="dxa"/>
            <w:right w:w="14" w:type="dxa"/>
          </w:tblCellMar>
        </w:tblPrEx>
        <w:trPr>
          <w:trHeight w:val="728"/>
        </w:trPr>
        <w:tc>
          <w:tcPr>
            <w:tcW w:w="2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5" w:rsidRPr="00AB0745" w:rsidRDefault="003F67C5" w:rsidP="006102E6">
            <w:pPr>
              <w:spacing w:line="236" w:lineRule="auto"/>
              <w:ind w:right="-19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AB0745">
              <w:rPr>
                <w:rFonts w:ascii="Times New Roman" w:hAnsi="Times New Roman" w:cs="Times New Roman"/>
                <w:lang w:val="en-US"/>
              </w:rPr>
              <w:t>MoveNET Enabled Neural Network for Fast Detection of Physical Bullying in Educational</w:t>
            </w:r>
            <w:r w:rsidRPr="00AB074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0745">
              <w:rPr>
                <w:rFonts w:ascii="Times New Roman" w:hAnsi="Times New Roman" w:cs="Times New Roman"/>
                <w:lang w:val="en-US"/>
              </w:rPr>
              <w:t>Institutions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C5" w:rsidRPr="003F67C5" w:rsidRDefault="003F67C5" w:rsidP="003F67C5">
            <w:pPr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B0745">
              <w:rPr>
                <w:rFonts w:ascii="Times New Roman" w:hAnsi="Times New Roman" w:cs="Times New Roman"/>
                <w:lang w:val="en-US"/>
              </w:rPr>
              <w:t xml:space="preserve">Zhadra Kozhamkulova , Bibinur Kirgizbayeva , Gulbakyt Sembina , Ulmeken Smailova , Madina Suleimenova 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C5" w:rsidRPr="00AB0745" w:rsidRDefault="003F67C5" w:rsidP="006102E6">
            <w:pPr>
              <w:ind w:left="260"/>
              <w:rPr>
                <w:rFonts w:ascii="Times New Roman" w:hAnsi="Times New Roman" w:cs="Times New Roman"/>
                <w:lang w:val="en-US"/>
              </w:rPr>
            </w:pPr>
            <w:r w:rsidRPr="00AB0745">
              <w:rPr>
                <w:rFonts w:ascii="Times New Roman" w:hAnsi="Times New Roman" w:cs="Times New Roman"/>
                <w:lang w:val="en-US"/>
              </w:rPr>
              <w:t>(IJACSA) International Journal of Advanced Computer Science and Applications, Vol. 14, No. 5, 2023</w:t>
            </w:r>
          </w:p>
          <w:p w:rsidR="003F67C5" w:rsidRPr="00AB0745" w:rsidRDefault="003F67C5" w:rsidP="006102E6">
            <w:pPr>
              <w:ind w:left="260"/>
              <w:rPr>
                <w:rFonts w:ascii="Times New Roman" w:eastAsia="Times New Roman" w:hAnsi="Times New Roman" w:cs="Times New Roman"/>
                <w:lang w:val="en-US"/>
              </w:rPr>
            </w:pPr>
            <w:r w:rsidRPr="00AB0745">
              <w:rPr>
                <w:rFonts w:ascii="Times New Roman" w:eastAsia="Times New Roman" w:hAnsi="Times New Roman" w:cs="Times New Roman"/>
                <w:lang w:val="en-US"/>
              </w:rPr>
              <w:t>https://thesai.org/Downloads/Volume14No5/Paper_737-742.</w:t>
            </w:r>
          </w:p>
        </w:tc>
      </w:tr>
      <w:tr w:rsidR="0069363F" w:rsidTr="003F67C5">
        <w:trPr>
          <w:trHeight w:val="307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69363F" w:rsidRDefault="0069363F" w:rsidP="0069363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Шет тілдерін меңгеруі </w:t>
            </w:r>
          </w:p>
        </w:tc>
      </w:tr>
      <w:tr w:rsidR="00937E35" w:rsidTr="003F67C5">
        <w:trPr>
          <w:trHeight w:val="63"/>
        </w:trPr>
        <w:tc>
          <w:tcPr>
            <w:tcW w:w="9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F243E"/>
          </w:tcPr>
          <w:p w:rsidR="00937E35" w:rsidRDefault="00937E35" w:rsidP="0069363F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</w:p>
        </w:tc>
      </w:tr>
      <w:tr w:rsidR="0069363F" w:rsidTr="003F67C5">
        <w:trPr>
          <w:trHeight w:val="311"/>
        </w:trPr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Тіл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Деңгейі (төмен, орташа, жоғары) </w:t>
            </w:r>
          </w:p>
        </w:tc>
      </w:tr>
      <w:tr w:rsidR="0069363F" w:rsidTr="003F67C5">
        <w:trPr>
          <w:trHeight w:val="309"/>
        </w:trPr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69363F" w:rsidP="0069363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ағылшынша 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63F" w:rsidRDefault="007C4E62" w:rsidP="0069363F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Pre-Intermediate</w:t>
            </w:r>
          </w:p>
        </w:tc>
      </w:tr>
      <w:tr w:rsidR="007C4E62" w:rsidTr="003F67C5">
        <w:trPr>
          <w:trHeight w:val="309"/>
        </w:trPr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Pr="00937E35" w:rsidRDefault="00937E35" w:rsidP="007C4E62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«Есептеу техникасы және бағдарламалық қамтамасыз ету» мамандығының оқу бағдарламасын дайындау комитетінің мүшесі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62" w:rsidRPr="00937E35" w:rsidRDefault="00937E35" w:rsidP="0069363F">
            <w:pPr>
              <w:ind w:right="49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2000ж бастап</w:t>
            </w:r>
          </w:p>
        </w:tc>
      </w:tr>
      <w:tr w:rsidR="00937E35" w:rsidTr="003F67C5">
        <w:trPr>
          <w:trHeight w:val="309"/>
        </w:trPr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5" w:rsidRDefault="00937E35" w:rsidP="00937E35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C4E62">
              <w:rPr>
                <w:rFonts w:ascii="Times New Roman" w:hAnsi="Times New Roman"/>
                <w:sz w:val="24"/>
                <w:lang w:val="kk-KZ"/>
              </w:rPr>
              <w:t>Халықаралық педагогикалық білім беру ғылымдары академиясының корреспондент-мүшесі</w:t>
            </w:r>
            <w:r w:rsidRPr="00B44D52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5" w:rsidRDefault="00937E35" w:rsidP="00937E35">
            <w:pPr>
              <w:ind w:right="49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F7317">
              <w:rPr>
                <w:rFonts w:ascii="Times New Roman" w:hAnsi="Times New Roman"/>
                <w:sz w:val="24"/>
                <w:lang w:val="kk-KZ"/>
              </w:rPr>
              <w:t>Диплом №2497  2015</w:t>
            </w:r>
            <w:r>
              <w:rPr>
                <w:rFonts w:ascii="Times New Roman" w:hAnsi="Times New Roman"/>
                <w:sz w:val="24"/>
                <w:lang w:val="kk-KZ"/>
              </w:rPr>
              <w:t>ж.</w:t>
            </w:r>
          </w:p>
          <w:p w:rsidR="00937E35" w:rsidRPr="007C4E62" w:rsidRDefault="00937E35" w:rsidP="00937E35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25 ақпан,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>Москва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қ.</w:t>
            </w:r>
          </w:p>
        </w:tc>
      </w:tr>
      <w:tr w:rsidR="00937E35" w:rsidTr="003F67C5">
        <w:trPr>
          <w:trHeight w:val="309"/>
        </w:trPr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5" w:rsidRDefault="00937E35" w:rsidP="00937E35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>ниверситет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төс белгісі «Аграрлық білімге, ғылымға және өндіріске қосқан 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ұлесі үшін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 xml:space="preserve">». 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5" w:rsidRPr="007C4E62" w:rsidRDefault="00937E35" w:rsidP="001C1B27">
            <w:pPr>
              <w:ind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Куәлік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kk-KZ"/>
              </w:rPr>
              <w:t>Бұйрық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 xml:space="preserve"> №03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20.11.2015ж.</w:t>
            </w:r>
          </w:p>
        </w:tc>
      </w:tr>
      <w:tr w:rsidR="00937E35" w:rsidTr="003F67C5">
        <w:trPr>
          <w:trHeight w:val="309"/>
        </w:trPr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5" w:rsidRDefault="00937E35" w:rsidP="00937E35">
            <w:pPr>
              <w:ind w:righ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Мерейтойлық Алтын медальмен марапатталды 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>«Каза</w:t>
            </w:r>
            <w:r>
              <w:rPr>
                <w:rFonts w:ascii="Times New Roman" w:hAnsi="Times New Roman"/>
                <w:sz w:val="24"/>
                <w:lang w:val="kk-KZ"/>
              </w:rPr>
              <w:t>қ ұлттық  аграрлық университетіне 85 жыл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>».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35" w:rsidRPr="007C4E62" w:rsidRDefault="00937E35" w:rsidP="00937E35">
            <w:pPr>
              <w:ind w:right="4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Куәлік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 xml:space="preserve"> 050. </w:t>
            </w:r>
            <w:r>
              <w:rPr>
                <w:rFonts w:ascii="Times New Roman" w:hAnsi="Times New Roman"/>
                <w:sz w:val="24"/>
                <w:lang w:val="kk-KZ"/>
              </w:rPr>
              <w:t>Бұйрық</w:t>
            </w:r>
            <w:r w:rsidRPr="00BF7317">
              <w:rPr>
                <w:rFonts w:ascii="Times New Roman" w:hAnsi="Times New Roman"/>
                <w:sz w:val="24"/>
                <w:lang w:val="kk-KZ"/>
              </w:rPr>
              <w:t xml:space="preserve"> №647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18.11.2015ж</w:t>
            </w:r>
          </w:p>
        </w:tc>
      </w:tr>
      <w:tr w:rsidR="003644DB" w:rsidRPr="003F67C5" w:rsidTr="003F67C5">
        <w:trPr>
          <w:trHeight w:val="309"/>
        </w:trPr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607" w:rsidRDefault="00E24607" w:rsidP="00937E35">
            <w:pPr>
              <w:ind w:right="50"/>
              <w:rPr>
                <w:rFonts w:ascii="Times New Roman" w:hAnsi="Times New Roman"/>
                <w:sz w:val="24"/>
                <w:lang w:val="kk-KZ"/>
              </w:rPr>
            </w:pPr>
          </w:p>
          <w:p w:rsidR="003644DB" w:rsidRDefault="003644DB" w:rsidP="00937E35">
            <w:pPr>
              <w:ind w:right="5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А.Байтұрсынов атындағы алтын медаль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DB" w:rsidRDefault="00E24607" w:rsidP="00E24607">
            <w:pPr>
              <w:ind w:right="51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Қазахстан Республикасы жоғары оқу орындарының қауымдастығы.Желтоқсан,2020.</w:t>
            </w:r>
          </w:p>
        </w:tc>
      </w:tr>
    </w:tbl>
    <w:p w:rsidR="00B7355F" w:rsidRPr="00E24607" w:rsidRDefault="0069363F">
      <w:pPr>
        <w:spacing w:after="0"/>
        <w:jc w:val="both"/>
        <w:rPr>
          <w:lang w:val="kk-KZ"/>
        </w:rPr>
      </w:pPr>
      <w:r w:rsidRPr="00E24607">
        <w:rPr>
          <w:lang w:val="kk-KZ"/>
        </w:rPr>
        <w:t xml:space="preserve"> </w:t>
      </w:r>
    </w:p>
    <w:sectPr w:rsidR="00B7355F" w:rsidRPr="00E24607" w:rsidSect="001C1B27">
      <w:pgSz w:w="11906" w:h="16838"/>
      <w:pgMar w:top="1140" w:right="870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5F"/>
    <w:rsid w:val="00067B82"/>
    <w:rsid w:val="001877F8"/>
    <w:rsid w:val="001C1B27"/>
    <w:rsid w:val="003644DB"/>
    <w:rsid w:val="003F67C5"/>
    <w:rsid w:val="00427D16"/>
    <w:rsid w:val="004A621C"/>
    <w:rsid w:val="00584188"/>
    <w:rsid w:val="00612CF0"/>
    <w:rsid w:val="0069363F"/>
    <w:rsid w:val="007A01D5"/>
    <w:rsid w:val="007C4E62"/>
    <w:rsid w:val="00880D73"/>
    <w:rsid w:val="00937E35"/>
    <w:rsid w:val="00B64A69"/>
    <w:rsid w:val="00B7355F"/>
    <w:rsid w:val="00BA585D"/>
    <w:rsid w:val="00C75D57"/>
    <w:rsid w:val="00D00CED"/>
    <w:rsid w:val="00D20047"/>
    <w:rsid w:val="00E2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EFCB4-42DF-4377-A256-39C8F7B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9"/>
    <w:qFormat/>
    <w:rsid w:val="00693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936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">
    <w:name w:val="Font Style13"/>
    <w:uiPriority w:val="99"/>
    <w:rsid w:val="0069363F"/>
    <w:rPr>
      <w:rFonts w:ascii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693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80D73"/>
    <w:rPr>
      <w:b/>
      <w:bCs/>
    </w:rPr>
  </w:style>
  <w:style w:type="character" w:styleId="a4">
    <w:name w:val="Hyperlink"/>
    <w:basedOn w:val="a0"/>
    <w:uiPriority w:val="99"/>
    <w:unhideWhenUsed/>
    <w:rsid w:val="00D20047"/>
    <w:rPr>
      <w:color w:val="0563C1" w:themeColor="hyperlink"/>
      <w:u w:val="single"/>
    </w:rPr>
  </w:style>
  <w:style w:type="paragraph" w:styleId="a5">
    <w:name w:val="No Spacing"/>
    <w:aliases w:val="ARSH_N,Таблицы,Заголовки,Верхний колонтитул Знак1,Алия,СНОСКИ"/>
    <w:link w:val="a6"/>
    <w:qFormat/>
    <w:rsid w:val="00D200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aliases w:val="ARSH_N Знак,Таблицы Знак,Заголовки Знак,Верхний колонтитул Знак1 Знак,Алия Знак,СНОСКИ Знак"/>
    <w:link w:val="a5"/>
    <w:locked/>
    <w:rsid w:val="00D20047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D57"/>
    <w:rPr>
      <w:rFonts w:ascii="Segoe UI" w:eastAsia="Calibri" w:hAnsi="Segoe UI" w:cs="Segoe UI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3F6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ypography-modulelvnit">
    <w:name w:val="typography-module__lvnit"/>
    <w:rsid w:val="003F67C5"/>
  </w:style>
  <w:style w:type="character" w:customStyle="1" w:styleId="text-bold">
    <w:name w:val="text-bold"/>
    <w:rsid w:val="003F67C5"/>
  </w:style>
  <w:style w:type="character" w:customStyle="1" w:styleId="text-meta">
    <w:name w:val="text-meta"/>
    <w:rsid w:val="003F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8949629" TargetMode="External"/><Relationship Id="rId13" Type="http://schemas.openxmlformats.org/officeDocument/2006/relationships/hyperlink" Target="https://www.scopus.com/authid/detail.uri?authorId=572189496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authid/detail.uri?authorId=56036884700" TargetMode="External"/><Relationship Id="rId12" Type="http://schemas.openxmlformats.org/officeDocument/2006/relationships/hyperlink" Target="https://www.scopus.com/authid/detail.uri?authorId=5665876540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218956952" TargetMode="External"/><Relationship Id="rId11" Type="http://schemas.openxmlformats.org/officeDocument/2006/relationships/hyperlink" Target="https://www.scopus.com/authid/detail.uri?authorId=57218956952" TargetMode="External"/><Relationship Id="rId5" Type="http://schemas.openxmlformats.org/officeDocument/2006/relationships/hyperlink" Target="mailto:bibinur.kirgizbaeva@yandex" TargetMode="External"/><Relationship Id="rId15" Type="http://schemas.openxmlformats.org/officeDocument/2006/relationships/hyperlink" Target="https://www.scopus.com/authid/detail.uri?authorId=57224124980" TargetMode="External"/><Relationship Id="rId10" Type="http://schemas.openxmlformats.org/officeDocument/2006/relationships/hyperlink" Target="https://www.scopus.com/authid/detail.uri?authorId=5721895057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copus.com/authid/detail.uri?authorId=57210978230" TargetMode="External"/><Relationship Id="rId14" Type="http://schemas.openxmlformats.org/officeDocument/2006/relationships/hyperlink" Target="https://www.scopus.com/authid/detail.uri?authorId=57350442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cp:lastModifiedBy>Dos</cp:lastModifiedBy>
  <cp:revision>4</cp:revision>
  <cp:lastPrinted>2020-01-22T04:18:00Z</cp:lastPrinted>
  <dcterms:created xsi:type="dcterms:W3CDTF">2023-06-09T13:36:00Z</dcterms:created>
  <dcterms:modified xsi:type="dcterms:W3CDTF">2023-06-16T08:24:00Z</dcterms:modified>
</cp:coreProperties>
</file>